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2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444"/>
        <w:gridCol w:w="444"/>
        <w:gridCol w:w="445"/>
        <w:gridCol w:w="444"/>
        <w:gridCol w:w="445"/>
        <w:gridCol w:w="39"/>
      </w:tblGrid>
      <w:tr w:rsidR="004C3AA4" w:rsidTr="0094759A">
        <w:tc>
          <w:tcPr>
            <w:tcW w:w="8323" w:type="dxa"/>
            <w:gridSpan w:val="8"/>
          </w:tcPr>
          <w:p w:rsidR="004C3AA4" w:rsidRPr="00445DB8" w:rsidRDefault="004C3AA4" w:rsidP="00445DB8">
            <w:pPr>
              <w:jc w:val="center"/>
              <w:rPr>
                <w:u w:val="single"/>
              </w:rPr>
            </w:pPr>
            <w:r w:rsidRPr="00445DB8">
              <w:rPr>
                <w:u w:val="single"/>
              </w:rPr>
              <w:t>Spelling Words</w:t>
            </w:r>
          </w:p>
          <w:p w:rsidR="004C3AA4" w:rsidRDefault="004C3AA4">
            <w:r>
              <w:t xml:space="preserve">Name:                               </w:t>
            </w:r>
            <w:r w:rsidR="00445DB8">
              <w:t xml:space="preserve">                                        </w:t>
            </w:r>
            <w:r>
              <w:t>Date:</w:t>
            </w:r>
          </w:p>
          <w:p w:rsidR="00445DB8" w:rsidRDefault="00445DB8">
            <w:r>
              <w:t>Phonic sound focus for the week:</w:t>
            </w:r>
          </w:p>
        </w:tc>
      </w:tr>
      <w:tr w:rsidR="0094759A" w:rsidTr="007E035A">
        <w:trPr>
          <w:gridAfter w:val="1"/>
          <w:wAfter w:w="39" w:type="dxa"/>
          <w:cantSplit/>
          <w:trHeight w:val="1134"/>
        </w:trPr>
        <w:tc>
          <w:tcPr>
            <w:tcW w:w="1526" w:type="dxa"/>
          </w:tcPr>
          <w:p w:rsidR="008D684F" w:rsidRDefault="004C3AA4">
            <w:r>
              <w:t>List words</w:t>
            </w:r>
          </w:p>
          <w:p w:rsidR="004C3AA4" w:rsidRDefault="004C3AA4">
            <w:r>
              <w:t>(</w:t>
            </w:r>
            <w:proofErr w:type="gramStart"/>
            <w:r>
              <w:t>highlight</w:t>
            </w:r>
            <w:proofErr w:type="gramEnd"/>
            <w:r>
              <w:t xml:space="preserve"> phonic sound or difficult part)</w:t>
            </w:r>
          </w:p>
        </w:tc>
        <w:tc>
          <w:tcPr>
            <w:tcW w:w="4536" w:type="dxa"/>
          </w:tcPr>
          <w:p w:rsidR="008D684F" w:rsidRDefault="004C3AA4">
            <w:r>
              <w:t>Mini meanings</w:t>
            </w:r>
          </w:p>
        </w:tc>
        <w:tc>
          <w:tcPr>
            <w:tcW w:w="444" w:type="dxa"/>
            <w:textDirection w:val="tbRl"/>
          </w:tcPr>
          <w:p w:rsidR="004C3AA4" w:rsidRDefault="004C3AA4" w:rsidP="0094759A">
            <w:pPr>
              <w:ind w:left="113" w:right="113"/>
            </w:pPr>
            <w:r>
              <w:t>Pre-Test</w:t>
            </w:r>
          </w:p>
        </w:tc>
        <w:tc>
          <w:tcPr>
            <w:tcW w:w="444" w:type="dxa"/>
            <w:textDirection w:val="tbRl"/>
          </w:tcPr>
          <w:p w:rsidR="008D684F" w:rsidRDefault="004C3AA4" w:rsidP="0094759A">
            <w:pPr>
              <w:ind w:left="113" w:right="113"/>
            </w:pPr>
            <w:r>
              <w:t>LSCWC</w:t>
            </w:r>
          </w:p>
        </w:tc>
        <w:tc>
          <w:tcPr>
            <w:tcW w:w="445" w:type="dxa"/>
            <w:textDirection w:val="tbRl"/>
          </w:tcPr>
          <w:p w:rsidR="008D684F" w:rsidRDefault="004C3AA4" w:rsidP="0094759A">
            <w:pPr>
              <w:ind w:left="113" w:right="113"/>
            </w:pPr>
            <w:r>
              <w:t>Partner Test</w:t>
            </w:r>
          </w:p>
        </w:tc>
        <w:tc>
          <w:tcPr>
            <w:tcW w:w="444" w:type="dxa"/>
            <w:textDirection w:val="tbRl"/>
          </w:tcPr>
          <w:p w:rsidR="008D684F" w:rsidRDefault="004C3AA4" w:rsidP="0094759A">
            <w:pPr>
              <w:ind w:left="113" w:right="113"/>
            </w:pPr>
            <w:r>
              <w:t>Partner Test</w:t>
            </w:r>
          </w:p>
        </w:tc>
        <w:tc>
          <w:tcPr>
            <w:tcW w:w="445" w:type="dxa"/>
            <w:textDirection w:val="tbRl"/>
          </w:tcPr>
          <w:p w:rsidR="008D684F" w:rsidRDefault="004C3AA4" w:rsidP="0094759A">
            <w:pPr>
              <w:ind w:left="113" w:right="113"/>
            </w:pPr>
            <w:r>
              <w:t>Post-Test</w:t>
            </w:r>
          </w:p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  <w:tr w:rsidR="0094759A" w:rsidTr="007E035A">
        <w:trPr>
          <w:gridAfter w:val="1"/>
          <w:wAfter w:w="39" w:type="dxa"/>
        </w:trPr>
        <w:tc>
          <w:tcPr>
            <w:tcW w:w="1526" w:type="dxa"/>
          </w:tcPr>
          <w:p w:rsidR="008D684F" w:rsidRDefault="008D684F"/>
        </w:tc>
        <w:tc>
          <w:tcPr>
            <w:tcW w:w="4536" w:type="dxa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  <w:tc>
          <w:tcPr>
            <w:tcW w:w="444" w:type="dxa"/>
            <w:shd w:val="clear" w:color="auto" w:fill="FF0000"/>
          </w:tcPr>
          <w:p w:rsidR="008D684F" w:rsidRDefault="008D684F"/>
        </w:tc>
        <w:tc>
          <w:tcPr>
            <w:tcW w:w="445" w:type="dxa"/>
            <w:shd w:val="clear" w:color="auto" w:fill="FF0000"/>
          </w:tcPr>
          <w:p w:rsidR="008D684F" w:rsidRDefault="008D684F"/>
        </w:tc>
      </w:tr>
    </w:tbl>
    <w:p w:rsidR="000C77CC" w:rsidRDefault="000C77CC"/>
    <w:p w:rsidR="0094759A" w:rsidRDefault="00947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4759A" w:rsidTr="0094759A">
        <w:tc>
          <w:tcPr>
            <w:tcW w:w="1703" w:type="dxa"/>
          </w:tcPr>
          <w:p w:rsidR="0094759A" w:rsidRDefault="0094759A">
            <w:r>
              <w:t>Monday task</w:t>
            </w:r>
          </w:p>
        </w:tc>
        <w:tc>
          <w:tcPr>
            <w:tcW w:w="1703" w:type="dxa"/>
          </w:tcPr>
          <w:p w:rsidR="0094759A" w:rsidRDefault="0094759A">
            <w:r>
              <w:t>Tuesday task</w:t>
            </w:r>
          </w:p>
        </w:tc>
        <w:tc>
          <w:tcPr>
            <w:tcW w:w="1703" w:type="dxa"/>
          </w:tcPr>
          <w:p w:rsidR="0094759A" w:rsidRDefault="0094759A">
            <w:r>
              <w:t>Wednesday task</w:t>
            </w:r>
          </w:p>
        </w:tc>
        <w:tc>
          <w:tcPr>
            <w:tcW w:w="1703" w:type="dxa"/>
          </w:tcPr>
          <w:p w:rsidR="0094759A" w:rsidRDefault="0094759A">
            <w:r>
              <w:t>Thursday task</w:t>
            </w:r>
          </w:p>
        </w:tc>
        <w:tc>
          <w:tcPr>
            <w:tcW w:w="1704" w:type="dxa"/>
          </w:tcPr>
          <w:p w:rsidR="0094759A" w:rsidRDefault="0094759A">
            <w:r>
              <w:t>Friday task</w:t>
            </w:r>
          </w:p>
        </w:tc>
      </w:tr>
      <w:tr w:rsidR="0094759A" w:rsidTr="00445DB8">
        <w:trPr>
          <w:trHeight w:val="3226"/>
        </w:trPr>
        <w:tc>
          <w:tcPr>
            <w:tcW w:w="1703" w:type="dxa"/>
          </w:tcPr>
          <w:p w:rsidR="0094759A" w:rsidRDefault="0094759A">
            <w:bookmarkStart w:id="0" w:name="_GoBack"/>
            <w:bookmarkEnd w:id="0"/>
          </w:p>
        </w:tc>
        <w:tc>
          <w:tcPr>
            <w:tcW w:w="1703" w:type="dxa"/>
          </w:tcPr>
          <w:p w:rsidR="0094759A" w:rsidRDefault="0094759A"/>
        </w:tc>
        <w:tc>
          <w:tcPr>
            <w:tcW w:w="1703" w:type="dxa"/>
          </w:tcPr>
          <w:p w:rsidR="0094759A" w:rsidRDefault="0094759A"/>
        </w:tc>
        <w:tc>
          <w:tcPr>
            <w:tcW w:w="1703" w:type="dxa"/>
          </w:tcPr>
          <w:p w:rsidR="0094759A" w:rsidRDefault="0094759A"/>
        </w:tc>
        <w:tc>
          <w:tcPr>
            <w:tcW w:w="1704" w:type="dxa"/>
          </w:tcPr>
          <w:p w:rsidR="0094759A" w:rsidRDefault="0094759A"/>
        </w:tc>
      </w:tr>
    </w:tbl>
    <w:p w:rsidR="0094759A" w:rsidRDefault="0094759A"/>
    <w:sectPr w:rsidR="0094759A" w:rsidSect="004877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F"/>
    <w:rsid w:val="000C77CC"/>
    <w:rsid w:val="00445DB8"/>
    <w:rsid w:val="00487708"/>
    <w:rsid w:val="004C3AA4"/>
    <w:rsid w:val="007E035A"/>
    <w:rsid w:val="008D684F"/>
    <w:rsid w:val="009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7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Thompson</dc:creator>
  <cp:keywords/>
  <dc:description/>
  <cp:lastModifiedBy>Carrie Thompson</cp:lastModifiedBy>
  <cp:revision>1</cp:revision>
  <dcterms:created xsi:type="dcterms:W3CDTF">2014-03-06T00:19:00Z</dcterms:created>
  <dcterms:modified xsi:type="dcterms:W3CDTF">2014-03-06T02:21:00Z</dcterms:modified>
</cp:coreProperties>
</file>